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jc w:val="center"/>
        <w:rPr>
          <w:rFonts w:hint="eastAsia" w:ascii="宋体" w:hAnsi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评审标准</w:t>
      </w:r>
    </w:p>
    <w:tbl>
      <w:tblPr>
        <w:tblStyle w:val="2"/>
        <w:tblpPr w:leftFromText="180" w:rightFromText="180" w:vertAnchor="text" w:tblpXSpec="center" w:tblpY="1"/>
        <w:tblOverlap w:val="never"/>
        <w:tblW w:w="10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269"/>
        <w:gridCol w:w="955"/>
        <w:gridCol w:w="4677"/>
        <w:gridCol w:w="2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评分因素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分值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评分标准（以下评分标准为举例）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pStyle w:val="4"/>
              <w:spacing w:before="0" w:after="0" w:line="440" w:lineRule="exact"/>
              <w:jc w:val="center"/>
              <w:rPr>
                <w:rFonts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7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方正仿宋_GBK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color w:val="auto"/>
                <w:sz w:val="24"/>
                <w:szCs w:val="24"/>
              </w:rPr>
              <w:t>1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宋体" w:hAnsi="宋体" w:cs="方正仿宋_GBK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color w:val="auto"/>
                <w:sz w:val="24"/>
                <w:szCs w:val="24"/>
              </w:rPr>
              <w:t>投标报价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方正仿宋_GBK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widowControl/>
              <w:spacing w:line="300" w:lineRule="exact"/>
              <w:outlineLvl w:val="2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有效的投标报价中的最低价为评标基准价，其价格分为满分。其他投标人的价格分统一按照下列公式计算：</w:t>
            </w:r>
          </w:p>
          <w:p>
            <w:pPr>
              <w:widowControl/>
              <w:spacing w:line="300" w:lineRule="exact"/>
              <w:outlineLvl w:val="2"/>
              <w:rPr>
                <w:rFonts w:ascii="宋体" w:hAnsi="宋体" w:cs="方正仿宋_GBK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投标报价得分＝（评标基准价/投标报价）×价格权重×100。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方正仿宋_GBK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高于预算价为无效报价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atLeast"/>
        </w:trPr>
        <w:tc>
          <w:tcPr>
            <w:tcW w:w="7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方正仿宋_GBK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color w:val="auto"/>
                <w:sz w:val="24"/>
                <w:szCs w:val="24"/>
              </w:rPr>
              <w:t>2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方正仿宋_GBK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方正仿宋_GBK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color w:val="auto"/>
                <w:sz w:val="24"/>
                <w:szCs w:val="24"/>
              </w:rPr>
              <w:t>服务部分</w:t>
            </w:r>
          </w:p>
          <w:p>
            <w:pPr>
              <w:spacing w:line="360" w:lineRule="exact"/>
              <w:jc w:val="center"/>
              <w:rPr>
                <w:rFonts w:ascii="宋体" w:hAnsi="宋体" w:cs="方正仿宋_GBK"/>
                <w:color w:val="auto"/>
                <w:sz w:val="24"/>
                <w:szCs w:val="24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方正仿宋_GBK"/>
                <w:color w:val="auto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widowControl/>
              <w:spacing w:line="300" w:lineRule="exact"/>
              <w:outlineLvl w:val="2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1、服务及现场管理方案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分）</w:t>
            </w:r>
          </w:p>
          <w:p>
            <w:pPr>
              <w:widowControl/>
              <w:spacing w:line="300" w:lineRule="exact"/>
              <w:outlineLvl w:val="2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根据响应供应商提供的总体方案（包括但不限于：工作标准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工作流程、服务内容、服务方式）进行综合评价：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outlineLvl w:val="2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（1）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总体方案合理、可行、保障性高的，方案的详尽性、实用性、专业性强的，综合评价得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13-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分；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outlineLvl w:val="2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（2）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总体方案较合理、较可行、保障性较好的，方案的详尽性、实用性、专业性较强的，综合评价得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10-12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分；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outlineLvl w:val="2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（3）总体方案合理性一般、可行性一般、保障性一般的，方案的详尽性、实用性、专业性为一般，综合评价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7-9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分；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outlineLvl w:val="2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（4）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总体方案不合理性、可行性、保障性差的，方案的详尽性、实用性、专业性较差，综合评价得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0-6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分； </w:t>
            </w:r>
          </w:p>
          <w:p>
            <w:pPr>
              <w:widowControl/>
              <w:spacing w:line="300" w:lineRule="exact"/>
              <w:outlineLvl w:val="2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蛋糕卡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使用规则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分）</w:t>
            </w:r>
          </w:p>
          <w:p>
            <w:pPr>
              <w:widowControl/>
              <w:spacing w:line="300" w:lineRule="exact"/>
              <w:outlineLvl w:val="2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对生日蛋糕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使用规则，使用便利、实惠性进行综合评价：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outlineLvl w:val="2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（1）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生日蛋糕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使用规则清晰明确，无附加使用条件，使用便利、实惠，综合评价优的，得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9-10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分；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outlineLvl w:val="2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（2）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生日蛋糕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使用规则较清晰，无附加使用条件，使用较方便，综合评价较好的，得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6-8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分；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outlineLvl w:val="2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（3）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生日蛋糕券使用规则模糊，有附加使用条件，使用体验一般，综合评价一般的，得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3-5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分；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outlineLvl w:val="2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（4）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生日蛋糕券使用规则模糊，有附加使用条件，使用体验差，综合评价差的，得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0-2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分；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outlineLvl w:val="2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3、蛋糕的质量及安全保障措施（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）</w:t>
            </w:r>
          </w:p>
          <w:p>
            <w:pPr>
              <w:widowControl/>
              <w:spacing w:line="300" w:lineRule="exact"/>
              <w:outlineLvl w:val="2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（1）来源清晰具体，质量安全保障措施具体、完善，得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13-1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5分； </w:t>
            </w:r>
          </w:p>
          <w:p>
            <w:pPr>
              <w:widowControl/>
              <w:spacing w:line="300" w:lineRule="exact"/>
              <w:outlineLvl w:val="2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（2）来源清晰具体，质量安全保障措施较具体、完善，得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10-12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分； </w:t>
            </w:r>
          </w:p>
          <w:p>
            <w:pPr>
              <w:widowControl/>
              <w:spacing w:line="300" w:lineRule="exact"/>
              <w:outlineLvl w:val="2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（3）来源不够具体，质量安全保障措施一般，得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7-9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分；</w:t>
            </w:r>
          </w:p>
          <w:p>
            <w:pPr>
              <w:widowControl/>
              <w:spacing w:line="300" w:lineRule="exact"/>
              <w:outlineLvl w:val="2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（4）来源不够具体，质量安全保障措施很差，得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0-6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分； </w:t>
            </w:r>
          </w:p>
          <w:p>
            <w:pPr>
              <w:widowControl/>
              <w:spacing w:line="300" w:lineRule="exact"/>
              <w:outlineLvl w:val="2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4、售后服务及服务质量承诺（10分）</w:t>
            </w:r>
          </w:p>
          <w:p>
            <w:pPr>
              <w:widowControl/>
              <w:spacing w:line="300" w:lineRule="exact"/>
              <w:outlineLvl w:val="2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（1）售后服务方案最详细，响应速度最快，服务质量承诺优于招标文件要求，得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9-10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分；  </w:t>
            </w:r>
          </w:p>
          <w:p>
            <w:pPr>
              <w:widowControl/>
              <w:spacing w:line="300" w:lineRule="exact"/>
              <w:outlineLvl w:val="2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（2）售后服务方案较详细，响应速度较快，服务质量承诺满足招标文件要求，得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6-8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分；  </w:t>
            </w:r>
          </w:p>
          <w:p>
            <w:pPr>
              <w:widowControl/>
              <w:spacing w:line="300" w:lineRule="exact"/>
              <w:outlineLvl w:val="2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（3）售后服务方案较简单，响应速度一般，服务质量承诺基本满足招标文件要求，得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3-5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分； </w:t>
            </w:r>
          </w:p>
          <w:p>
            <w:pPr>
              <w:widowControl/>
              <w:spacing w:line="300" w:lineRule="exact"/>
              <w:outlineLvl w:val="2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（4）售后服务方案差，响应速度慢，服务质量承诺不能满足招标文件要求，得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0-2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7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方正仿宋_GBK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color w:val="auto"/>
                <w:sz w:val="24"/>
                <w:szCs w:val="24"/>
              </w:rPr>
              <w:t>3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方正仿宋_GBK"/>
                <w:color w:val="auto"/>
                <w:sz w:val="24"/>
                <w:szCs w:val="24"/>
                <w:lang w:val="en-US" w:eastAsia="zh-CN"/>
              </w:rPr>
              <w:t>职工满意度调查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outlineLvl w:val="2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outlineLvl w:val="2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投票占比在45%（含）以上，得15分；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outlineLvl w:val="2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投票占比在35%（含）以上，得10分；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outlineLvl w:val="2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投票占比在25%（含）以下，得5分。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7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方正仿宋_GBK"/>
                <w:color w:val="auto"/>
                <w:sz w:val="24"/>
                <w:szCs w:val="24"/>
              </w:rPr>
              <w:t>商务部分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outlineLvl w:val="2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widowControl/>
              <w:spacing w:line="300" w:lineRule="exact"/>
              <w:outlineLvl w:val="2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供应商提供过类似服务的，每提供1份合同或其他有效证明文件得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2.5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分，最高得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分。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提供合同或其他有效证明文件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扫描件。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C7A405"/>
    <w:multiLevelType w:val="singleLevel"/>
    <w:tmpl w:val="DCC7A40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2ZTVjY2QwODI4NmI3OGI1N2ViNzQxZGM0NmFkNjkifQ=="/>
  </w:docVars>
  <w:rsids>
    <w:rsidRoot w:val="00000000"/>
    <w:rsid w:val="085C0218"/>
    <w:rsid w:val="0FB836B6"/>
    <w:rsid w:val="10A17C5C"/>
    <w:rsid w:val="11C53124"/>
    <w:rsid w:val="1AED4C7B"/>
    <w:rsid w:val="20FF5536"/>
    <w:rsid w:val="23323DDB"/>
    <w:rsid w:val="24127D13"/>
    <w:rsid w:val="2C6A4C5D"/>
    <w:rsid w:val="2F937DA9"/>
    <w:rsid w:val="36393E69"/>
    <w:rsid w:val="38B7797A"/>
    <w:rsid w:val="424638F9"/>
    <w:rsid w:val="43A37B4B"/>
    <w:rsid w:val="4BB1225B"/>
    <w:rsid w:val="54327B42"/>
    <w:rsid w:val="5B412842"/>
    <w:rsid w:val="5EBD681A"/>
    <w:rsid w:val="625D5C6D"/>
    <w:rsid w:val="69745B81"/>
    <w:rsid w:val="69C1741A"/>
    <w:rsid w:val="6D371181"/>
    <w:rsid w:val="6E3A4A84"/>
    <w:rsid w:val="6EBA5BC5"/>
    <w:rsid w:val="75936D7D"/>
    <w:rsid w:val="75B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图例"/>
    <w:basedOn w:val="1"/>
    <w:uiPriority w:val="0"/>
    <w:pPr>
      <w:spacing w:before="120" w:after="120" w:line="360" w:lineRule="auto"/>
      <w:jc w:val="center"/>
    </w:pPr>
    <w:rPr>
      <w:rFonts w:eastAsia="仿宋_GB2312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2023-10-17T07:17:00Z</dcterms:created>
  <dc:creator>Administrator</dc:creator>
  <cp:lastModifiedBy>李艳华</cp:lastModifiedBy>
  <dcterms:modified xsi:type="dcterms:W3CDTF">2023-10-25T07:59:47Z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C9376A3C3BAE45CDA07948165B631C28_12</vt:lpwstr>
  </property>
</Properties>
</file>